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E4C3F" w14:textId="15FE2D5F" w:rsidR="004B2A2D" w:rsidRDefault="004B2A2D" w:rsidP="00AC7313">
      <w:pPr>
        <w:rPr>
          <w:b/>
          <w:sz w:val="28"/>
          <w:szCs w:val="28"/>
        </w:rPr>
      </w:pPr>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5C8F7E62" w:rsidR="00803D37" w:rsidRPr="007E59C8" w:rsidRDefault="005C5267" w:rsidP="004B2A2D">
      <w:pPr>
        <w:spacing w:line="276" w:lineRule="auto"/>
        <w:jc w:val="both"/>
        <w:rPr>
          <w:lang w:val="it-IT"/>
        </w:rPr>
      </w:pPr>
      <w:r>
        <w:rPr>
          <w:rFonts w:ascii="Cambria" w:hAnsi="Cambria"/>
          <w:b/>
          <w:bCs/>
          <w:lang w:val="fr-FR"/>
        </w:rPr>
        <w:t>COMUNA</w:t>
      </w:r>
      <w:r w:rsidR="00E500EC">
        <w:rPr>
          <w:rFonts w:ascii="Cambria" w:hAnsi="Cambria"/>
          <w:b/>
          <w:bCs/>
          <w:lang w:val="fr-FR"/>
        </w:rPr>
        <w:t xml:space="preserve"> </w:t>
      </w:r>
      <w:r w:rsidR="00540EF4">
        <w:rPr>
          <w:rFonts w:ascii="Cambria" w:hAnsi="Cambria"/>
          <w:b/>
          <w:bCs/>
          <w:lang w:val="fr-FR"/>
        </w:rPr>
        <w:t>BALACEANA, JUDETUL SUCEAVA</w:t>
      </w:r>
      <w:r w:rsidR="007721F2" w:rsidRPr="0038550E">
        <w:rPr>
          <w:b/>
          <w:bCs/>
          <w:lang w:val="it-IT"/>
        </w:rPr>
        <w:t>,</w:t>
      </w:r>
      <w:r w:rsidR="007721F2" w:rsidRPr="007E59C8">
        <w:rPr>
          <w:bCs/>
          <w:lang w:val="it-IT"/>
        </w:rPr>
        <w:t xml:space="preserve"> cod unic ce inregistrare </w:t>
      </w:r>
      <w:proofErr w:type="gramStart"/>
      <w:r w:rsidR="007721F2" w:rsidRPr="007E59C8">
        <w:rPr>
          <w:bCs/>
          <w:lang w:val="it-IT"/>
        </w:rPr>
        <w:t xml:space="preserve"> </w:t>
      </w:r>
      <w:r w:rsidR="00747D81" w:rsidRPr="007E59C8">
        <w:rPr>
          <w:bCs/>
          <w:lang w:val="it-IT"/>
        </w:rPr>
        <w:t>….</w:t>
      </w:r>
      <w:proofErr w:type="gramEnd"/>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74D34EAC" w:rsidR="00F16A53" w:rsidRPr="00480A05" w:rsidRDefault="00F16A53" w:rsidP="00480A05">
      <w:pPr>
        <w:spacing w:line="360" w:lineRule="auto"/>
        <w:jc w:val="both"/>
        <w:rPr>
          <w:rFonts w:ascii="Cambria" w:hAnsi="Cambria"/>
          <w:b/>
          <w:sz w:val="22"/>
          <w:szCs w:val="20"/>
          <w:u w:val="single"/>
          <w:lang w:val="it-IT"/>
        </w:rPr>
      </w:pPr>
      <w:r w:rsidRPr="00E414C4">
        <w:rPr>
          <w:lang w:val="it-IT"/>
        </w:rPr>
        <w:t>Execuția lucrărilor de construcții-montaj, aferente obiectivului de investiţii</w:t>
      </w:r>
      <w:r w:rsidR="00540EF4">
        <w:rPr>
          <w:lang w:val="it-IT"/>
        </w:rPr>
        <w:t>:</w:t>
      </w:r>
      <w:r w:rsidR="00540EF4" w:rsidRPr="00540EF4">
        <w:t xml:space="preserve"> </w:t>
      </w:r>
      <w:r w:rsidR="00540EF4" w:rsidRPr="00540EF4">
        <w:rPr>
          <w:b/>
          <w:lang w:val="it-IT"/>
        </w:rPr>
        <w:t xml:space="preserve">Modernizarea sistemului de iluminat public stradal, in comuna Balaceana, Judetul Suceava, etapa a II-a, </w:t>
      </w:r>
      <w:r w:rsidR="009351BE" w:rsidRPr="00540EF4">
        <w:rPr>
          <w:b/>
          <w:lang w:val="it-IT"/>
        </w:rPr>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66CE9F69"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27169290" w:rsidR="00F16A53" w:rsidRPr="00480A05" w:rsidRDefault="00F16A53" w:rsidP="00480A05">
      <w:pPr>
        <w:spacing w:line="360" w:lineRule="auto"/>
        <w:jc w:val="both"/>
        <w:rPr>
          <w:rFonts w:ascii="Cambria" w:hAnsi="Cambria"/>
          <w:b/>
          <w:sz w:val="22"/>
          <w:szCs w:val="20"/>
          <w:u w:val="single"/>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Pr>
          <w:lang w:val="it-IT"/>
        </w:rPr>
        <w:t>:</w:t>
      </w:r>
      <w:r w:rsidR="00327ED2">
        <w:rPr>
          <w:lang w:val="it-IT"/>
        </w:rPr>
        <w:t xml:space="preserve"> </w:t>
      </w:r>
      <w:r w:rsidR="009351BE" w:rsidRPr="009351BE">
        <w:rPr>
          <w:b/>
          <w:lang w:val="it-IT"/>
        </w:rPr>
        <w:t>“</w:t>
      </w:r>
      <w:r w:rsidR="00540EF4" w:rsidRPr="006E7144">
        <w:rPr>
          <w:rFonts w:ascii="Cambria" w:eastAsia="Batang" w:hAnsi="Cambria" w:cstheme="minorHAnsi"/>
          <w:b/>
          <w:sz w:val="22"/>
          <w:szCs w:val="22"/>
          <w:u w:val="single"/>
          <w:lang w:val="it-IT"/>
        </w:rPr>
        <w:t>Modernizarea sistemului de iluminat public stradal, in comuna Balaceana, Judetul Suceava, etapa a II-a</w:t>
      </w:r>
      <w:r w:rsidR="009351BE" w:rsidRPr="009351BE">
        <w:rPr>
          <w:b/>
          <w:lang w:val="it-IT"/>
        </w:rPr>
        <w:t>”</w:t>
      </w:r>
      <w:r w:rsidR="009351BE">
        <w:rPr>
          <w:b/>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t xml:space="preserve">9.1.5 - (1) Executantul are obligaţia de a respecta şi executa dispoziţiile achizitorului în orice problemă, menţionată sau nu în contract, referitoare la lucrare. În cazul în care executantul consideră </w:t>
      </w:r>
      <w:r w:rsidRPr="00E414C4">
        <w:rPr>
          <w:lang w:val="it-IT"/>
        </w:rPr>
        <w:lastRenderedPageBreak/>
        <w:t>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t xml:space="preserve">(2) În cazul în care natura lucrărilor impune utilizarea de către executant a transportului pe apă, atunci prevederile de la alin.(1) vor fi interpretate în maniera în care prin „drum” se înţelege inclusiv </w:t>
      </w:r>
      <w:r w:rsidRPr="00E414C4">
        <w:rPr>
          <w:lang w:val="it-IT"/>
        </w:rPr>
        <w:lastRenderedPageBreak/>
        <w:t>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w:t>
      </w:r>
      <w:proofErr w:type="spellStart"/>
      <w:r w:rsidRPr="00F16A53">
        <w:t>Pe</w:t>
      </w:r>
      <w:proofErr w:type="spellEnd"/>
      <w:r w:rsidRPr="00F16A53">
        <w:t xml:space="preserv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proofErr w:type="spellStart"/>
      <w:r>
        <w:rPr>
          <w:lang w:val="ro-RO"/>
        </w:rPr>
        <w:t>angajatilor</w:t>
      </w:r>
      <w:proofErr w:type="spellEnd"/>
      <w:r>
        <w:rPr>
          <w:lang w:val="ro-RO"/>
        </w:rPr>
        <w:t xml:space="preserve"> </w:t>
      </w:r>
      <w:proofErr w:type="spellStart"/>
      <w:r w:rsidRPr="00157EED">
        <w:rPr>
          <w:lang w:val="ro-RO"/>
        </w:rPr>
        <w:t>asa</w:t>
      </w:r>
      <w:proofErr w:type="spellEnd"/>
      <w:r w:rsidRPr="00157EED">
        <w:rPr>
          <w:lang w:val="ro-RO"/>
        </w:rPr>
        <w:t xml:space="preserve"> </w:t>
      </w:r>
      <w:proofErr w:type="spellStart"/>
      <w:r w:rsidRPr="00157EED">
        <w:rPr>
          <w:lang w:val="ro-RO"/>
        </w:rPr>
        <w:t>incat</w:t>
      </w:r>
      <w:proofErr w:type="spellEnd"/>
      <w:r w:rsidRPr="00157EED">
        <w:rPr>
          <w:lang w:val="ro-RO"/>
        </w:rPr>
        <w:t xml:space="preserve">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w:t>
      </w:r>
      <w:bookmarkStart w:id="0" w:name="_GoBack"/>
      <w:r w:rsidRPr="00157EED">
        <w:rPr>
          <w:b/>
          <w:bCs/>
          <w:lang w:val="ro-RO"/>
        </w:rPr>
        <w:t>ialo</w:t>
      </w:r>
      <w:bookmarkEnd w:id="0"/>
      <w:r w:rsidRPr="00157EED">
        <w:rPr>
          <w:b/>
          <w:bCs/>
          <w:lang w:val="ro-RO"/>
        </w:rPr>
        <w:t>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w:t>
      </w:r>
      <w:proofErr w:type="spellStart"/>
      <w:r w:rsidRPr="00157EED">
        <w:rPr>
          <w:lang w:val="ro-RO"/>
        </w:rPr>
        <w:t>catre</w:t>
      </w:r>
      <w:proofErr w:type="spellEnd"/>
      <w:r w:rsidRPr="00157EED">
        <w:rPr>
          <w:lang w:val="ro-RO"/>
        </w:rPr>
        <w:t xml:space="preserve"> portalul de servicii </w:t>
      </w:r>
      <w:hyperlink r:id="rId5" w:history="1">
        <w:r w:rsidRPr="00157EED">
          <w:rPr>
            <w:rStyle w:val="Hyperlink"/>
            <w:lang w:val="ro-RO"/>
          </w:rPr>
          <w:t>www.monitorulcontractelor.datagov.ro</w:t>
        </w:r>
      </w:hyperlink>
      <w:r w:rsidRPr="00157EED">
        <w:rPr>
          <w:lang w:val="ro-RO"/>
        </w:rPr>
        <w:t xml:space="preserve"> in forma si </w:t>
      </w:r>
      <w:proofErr w:type="spellStart"/>
      <w:r w:rsidRPr="00157EED">
        <w:rPr>
          <w:lang w:val="ro-RO"/>
        </w:rPr>
        <w:t>continutul</w:t>
      </w:r>
      <w:proofErr w:type="spellEnd"/>
      <w:r w:rsidRPr="00157EED">
        <w:rPr>
          <w:lang w:val="ro-RO"/>
        </w:rPr>
        <w:t xml:space="preserve"> indicat de </w:t>
      </w:r>
      <w:proofErr w:type="spellStart"/>
      <w:r w:rsidRPr="00157EED">
        <w:rPr>
          <w:lang w:val="ro-RO"/>
        </w:rPr>
        <w:t>acestia</w:t>
      </w:r>
      <w:proofErr w:type="spellEnd"/>
      <w:r w:rsidRPr="00157EED">
        <w:rPr>
          <w:lang w:val="ro-RO"/>
        </w:rPr>
        <w:t xml:space="preserve">. In acest sens, se va utiliza ID-ul </w:t>
      </w:r>
      <w:r>
        <w:rPr>
          <w:lang w:val="ro-RO"/>
        </w:rPr>
        <w:t>alocat de portal nr.............</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w:t>
      </w:r>
      <w:proofErr w:type="spellStart"/>
      <w:r>
        <w:rPr>
          <w:rFonts w:ascii="Cambria" w:hAnsi="Cambria"/>
          <w:bCs/>
          <w:lang w:val="ro-RO"/>
        </w:rPr>
        <w:t>derularii</w:t>
      </w:r>
      <w:proofErr w:type="spellEnd"/>
      <w:r>
        <w:rPr>
          <w:rFonts w:ascii="Cambria" w:hAnsi="Cambria"/>
          <w:bCs/>
          <w:lang w:val="ro-RO"/>
        </w:rPr>
        <w:t xml:space="preserve"> contractului sa </w:t>
      </w:r>
      <w:proofErr w:type="spellStart"/>
      <w:r>
        <w:rPr>
          <w:rFonts w:ascii="Cambria" w:hAnsi="Cambria"/>
          <w:bCs/>
          <w:lang w:val="ro-RO"/>
        </w:rPr>
        <w:t>repecct</w:t>
      </w:r>
      <w:proofErr w:type="spellEnd"/>
      <w:r>
        <w:rPr>
          <w:rFonts w:ascii="Cambria" w:hAnsi="Cambria"/>
          <w:bCs/>
          <w:lang w:val="ro-RO"/>
        </w:rPr>
        <w:t xml:space="preserve">  </w:t>
      </w:r>
      <w:r w:rsidRPr="00787AE7">
        <w:rPr>
          <w:rFonts w:ascii="Cambria" w:hAnsi="Cambria"/>
          <w:bCs/>
          <w:lang w:val="ro-RO"/>
        </w:rPr>
        <w:t xml:space="preserve">prevederile </w:t>
      </w:r>
      <w:proofErr w:type="spellStart"/>
      <w:r w:rsidRPr="00787AE7">
        <w:rPr>
          <w:rFonts w:ascii="Cambria" w:hAnsi="Cambria"/>
          <w:bCs/>
          <w:lang w:val="ro-RO"/>
        </w:rPr>
        <w:t>legislaţiei</w:t>
      </w:r>
      <w:proofErr w:type="spellEnd"/>
      <w:r w:rsidRPr="00787AE7">
        <w:rPr>
          <w:rFonts w:ascii="Cambria" w:hAnsi="Cambria"/>
          <w:bCs/>
          <w:lang w:val="ro-RO"/>
        </w:rPr>
        <w:t xml:space="preserve"> în vigoare cu privire la </w:t>
      </w:r>
      <w:r w:rsidRPr="00787AE7">
        <w:rPr>
          <w:rFonts w:ascii="Cambria" w:hAnsi="Cambria"/>
          <w:b/>
          <w:bCs/>
          <w:i/>
          <w:iCs/>
          <w:lang w:val="ro-RO"/>
        </w:rPr>
        <w:t xml:space="preserve">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de tratament între femei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w:t>
      </w:r>
      <w:proofErr w:type="spellStart"/>
      <w:r w:rsidRPr="00787AE7">
        <w:rPr>
          <w:rFonts w:ascii="Cambria" w:hAnsi="Cambria"/>
          <w:b/>
          <w:bCs/>
          <w:i/>
          <w:iCs/>
          <w:lang w:val="ro-RO"/>
        </w:rPr>
        <w:t>bărbaţi</w:t>
      </w:r>
      <w:proofErr w:type="spellEnd"/>
      <w:r w:rsidRPr="00787AE7">
        <w:rPr>
          <w:rFonts w:ascii="Cambria" w:hAnsi="Cambria"/>
          <w:b/>
          <w:bCs/>
          <w:i/>
          <w:iCs/>
          <w:lang w:val="ro-RO"/>
        </w:rPr>
        <w:t xml:space="preserve"> în domeniul ocupării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al muncii, precum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nediscriminarea </w:t>
      </w:r>
      <w:r w:rsidRPr="00787AE7">
        <w:rPr>
          <w:rFonts w:ascii="Cambria" w:hAnsi="Cambria"/>
          <w:bCs/>
          <w:lang w:val="ro-RO"/>
        </w:rPr>
        <w:t>(</w:t>
      </w:r>
      <w:proofErr w:type="spellStart"/>
      <w:r w:rsidRPr="00787AE7">
        <w:rPr>
          <w:rFonts w:ascii="Cambria" w:hAnsi="Cambria"/>
          <w:bCs/>
          <w:lang w:val="ro-RO"/>
        </w:rPr>
        <w:t>Constituţia</w:t>
      </w:r>
      <w:proofErr w:type="spellEnd"/>
      <w:r w:rsidRPr="00787AE7">
        <w:rPr>
          <w:rFonts w:ascii="Cambria" w:hAnsi="Cambria"/>
          <w:b/>
          <w:bCs/>
          <w:i/>
          <w:iCs/>
          <w:lang w:val="ro-RO"/>
        </w:rPr>
        <w:t xml:space="preserve"> </w:t>
      </w:r>
      <w:r w:rsidRPr="00787AE7">
        <w:rPr>
          <w:rFonts w:ascii="Cambria" w:hAnsi="Cambria"/>
          <w:bCs/>
          <w:lang w:val="ro-RO"/>
        </w:rPr>
        <w:t xml:space="preserve">României, art. 4 alin. 2 </w:t>
      </w:r>
      <w:proofErr w:type="spellStart"/>
      <w:r w:rsidRPr="00787AE7">
        <w:rPr>
          <w:rFonts w:ascii="Cambria" w:hAnsi="Cambria"/>
          <w:bCs/>
          <w:lang w:val="ro-RO"/>
        </w:rPr>
        <w:t>şi</w:t>
      </w:r>
      <w:proofErr w:type="spellEnd"/>
      <w:r w:rsidRPr="00787AE7">
        <w:rPr>
          <w:rFonts w:ascii="Cambria" w:hAnsi="Cambria"/>
          <w:bCs/>
          <w:lang w:val="ro-RO"/>
        </w:rPr>
        <w:t xml:space="preserve"> art. 16 alin. 1; Codul Muncii, </w:t>
      </w:r>
      <w:r w:rsidRPr="00787AE7">
        <w:rPr>
          <w:rFonts w:ascii="Cambria" w:hAnsi="Cambria"/>
          <w:bCs/>
          <w:lang w:val="ro-RO"/>
        </w:rPr>
        <w:lastRenderedPageBreak/>
        <w:t xml:space="preserve">art. 3-9; OG 137/2000 republicată privind prevenirea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sancţionarea</w:t>
      </w:r>
      <w:proofErr w:type="spellEnd"/>
      <w:r w:rsidRPr="00787AE7">
        <w:rPr>
          <w:rFonts w:ascii="Cambria" w:hAnsi="Cambria"/>
          <w:b/>
          <w:bCs/>
          <w:i/>
          <w:iCs/>
          <w:lang w:val="ro-RO"/>
        </w:rPr>
        <w:t xml:space="preserve"> </w:t>
      </w:r>
      <w:r w:rsidRPr="00787AE7">
        <w:rPr>
          <w:rFonts w:ascii="Cambria" w:hAnsi="Cambria"/>
          <w:bCs/>
          <w:lang w:val="ro-RO"/>
        </w:rPr>
        <w:t xml:space="preserve">tuturor formelor de discriminare; Legea 202/2002 modificata si completata privind egalitatea de </w:t>
      </w:r>
      <w:proofErr w:type="spellStart"/>
      <w:r w:rsidRPr="00787AE7">
        <w:rPr>
          <w:rFonts w:ascii="Cambria" w:hAnsi="Cambria"/>
          <w:bCs/>
          <w:lang w:val="ro-RO"/>
        </w:rPr>
        <w:t>şanse</w:t>
      </w:r>
      <w:proofErr w:type="spellEnd"/>
      <w:r w:rsidRPr="00787AE7">
        <w:rPr>
          <w:rFonts w:ascii="Cambria" w:hAnsi="Cambria"/>
          <w:bCs/>
          <w:lang w:val="ro-RO"/>
        </w:rPr>
        <w:t xml:space="preserve"> între femei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bărbaţi</w:t>
      </w:r>
      <w:proofErr w:type="spellEnd"/>
      <w:r w:rsidRPr="00787AE7">
        <w:rPr>
          <w:rFonts w:ascii="Cambria" w:hAnsi="Cambria"/>
          <w:bCs/>
          <w:lang w:val="ro-RO"/>
        </w:rPr>
        <w:t>; OUG 96/2003 actualizata pentru</w:t>
      </w:r>
      <w:r w:rsidRPr="00787AE7">
        <w:rPr>
          <w:rFonts w:ascii="Cambria" w:hAnsi="Cambria"/>
          <w:b/>
          <w:bCs/>
          <w:i/>
          <w:iCs/>
          <w:lang w:val="ro-RO"/>
        </w:rPr>
        <w:t xml:space="preserve"> </w:t>
      </w:r>
      <w:proofErr w:type="spellStart"/>
      <w:r w:rsidRPr="00787AE7">
        <w:rPr>
          <w:rFonts w:ascii="Cambria" w:hAnsi="Cambria"/>
          <w:bCs/>
          <w:lang w:val="ro-RO"/>
        </w:rPr>
        <w:t>protecţia</w:t>
      </w:r>
      <w:proofErr w:type="spellEnd"/>
      <w:r w:rsidRPr="00787AE7">
        <w:rPr>
          <w:rFonts w:ascii="Cambria" w:hAnsi="Cambria"/>
          <w:bCs/>
          <w:lang w:val="ro-RO"/>
        </w:rPr>
        <w:t xml:space="preserve"> </w:t>
      </w:r>
      <w:proofErr w:type="spellStart"/>
      <w:r w:rsidRPr="00787AE7">
        <w:rPr>
          <w:rFonts w:ascii="Cambria" w:hAnsi="Cambria"/>
          <w:bCs/>
          <w:lang w:val="ro-RO"/>
        </w:rPr>
        <w:t>maternităţii</w:t>
      </w:r>
      <w:proofErr w:type="spellEnd"/>
      <w:r w:rsidRPr="00787AE7">
        <w:rPr>
          <w:rFonts w:ascii="Cambria" w:hAnsi="Cambria"/>
          <w:bCs/>
          <w:lang w:val="ro-RO"/>
        </w:rPr>
        <w:t xml:space="preserve"> </w:t>
      </w:r>
      <w:proofErr w:type="spellStart"/>
      <w:r w:rsidRPr="00787AE7">
        <w:rPr>
          <w:rFonts w:ascii="Cambria" w:hAnsi="Cambria"/>
          <w:bCs/>
          <w:lang w:val="ro-RO"/>
        </w:rPr>
        <w:t>şi</w:t>
      </w:r>
      <w:proofErr w:type="spellEnd"/>
      <w:r w:rsidRPr="00787AE7">
        <w:rPr>
          <w:rFonts w:ascii="Cambria" w:hAnsi="Cambria"/>
          <w:bCs/>
          <w:lang w:val="ro-RO"/>
        </w:rPr>
        <w:t xml:space="preserve">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w:t>
      </w:r>
      <w:proofErr w:type="spellStart"/>
      <w:r w:rsidRPr="00575B12">
        <w:rPr>
          <w:rFonts w:ascii="Cambria" w:hAnsi="Cambria"/>
          <w:lang w:val="ro-RO"/>
        </w:rPr>
        <w:t>executiei</w:t>
      </w:r>
      <w:proofErr w:type="spellEnd"/>
      <w:r w:rsidRPr="00575B12">
        <w:rPr>
          <w:rFonts w:ascii="Cambria" w:hAnsi="Cambria"/>
          <w:lang w:val="ro-RO"/>
        </w:rPr>
        <w:t xml:space="preserve"> viitorului contract, in cazul </w:t>
      </w:r>
      <w:proofErr w:type="spellStart"/>
      <w:r w:rsidRPr="00575B12">
        <w:rPr>
          <w:rFonts w:ascii="Cambria" w:hAnsi="Cambria"/>
          <w:lang w:val="ro-RO"/>
        </w:rPr>
        <w:t>adjudecarii</w:t>
      </w:r>
      <w:proofErr w:type="spellEnd"/>
      <w:r w:rsidRPr="00575B12">
        <w:rPr>
          <w:rFonts w:ascii="Cambria" w:hAnsi="Cambria"/>
          <w:lang w:val="ro-RO"/>
        </w:rPr>
        <w:t xml:space="preserve">, a </w:t>
      </w:r>
      <w:proofErr w:type="spellStart"/>
      <w:r w:rsidRPr="00575B12">
        <w:rPr>
          <w:rFonts w:ascii="Cambria" w:hAnsi="Cambria"/>
          <w:lang w:val="ro-RO"/>
        </w:rPr>
        <w:t>tinut</w:t>
      </w:r>
      <w:proofErr w:type="spellEnd"/>
      <w:r w:rsidRPr="00575B12">
        <w:rPr>
          <w:rFonts w:ascii="Cambria" w:hAnsi="Cambria"/>
          <w:lang w:val="ro-RO"/>
        </w:rPr>
        <w:t xml:space="preserve">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267BAF63" w:rsidR="00F16A53" w:rsidRPr="00480A05" w:rsidRDefault="00F16A53" w:rsidP="00480A05">
      <w:pPr>
        <w:spacing w:line="360" w:lineRule="auto"/>
        <w:jc w:val="both"/>
        <w:rPr>
          <w:rFonts w:ascii="Cambria" w:hAnsi="Cambria"/>
          <w:b/>
          <w:sz w:val="22"/>
          <w:szCs w:val="20"/>
          <w:u w:val="single"/>
          <w:lang w:val="it-IT"/>
        </w:rPr>
      </w:pPr>
      <w:r w:rsidRPr="00E414C4">
        <w:rPr>
          <w:lang w:val="it-IT"/>
        </w:rPr>
        <w:t xml:space="preserve">10.1 – Achizitorul se obligă să plătească executantului preţul convenit pentru execuţia, finalizarea şi întreţinerea obiectivului de investitii </w:t>
      </w:r>
      <w:r w:rsidR="00DE34B9" w:rsidRPr="00DE34B9">
        <w:rPr>
          <w:b/>
          <w:lang w:val="it-IT"/>
        </w:rPr>
        <w:t>“</w:t>
      </w:r>
      <w:r w:rsidR="00282CC8" w:rsidRPr="006E7144">
        <w:rPr>
          <w:rFonts w:ascii="Cambria" w:eastAsia="Batang" w:hAnsi="Cambria" w:cstheme="minorHAnsi"/>
          <w:b/>
          <w:sz w:val="22"/>
          <w:szCs w:val="22"/>
          <w:u w:val="single"/>
          <w:lang w:val="it-IT"/>
        </w:rPr>
        <w:t>Modernizarea sistemului de iluminat public stradal, in comuna Balaceana, Judetul Suceava, etapa a II-a</w:t>
      </w:r>
      <w:r w:rsidR="00DE34B9" w:rsidRPr="00DE34B9">
        <w:rPr>
          <w:b/>
          <w:lang w:val="it-IT"/>
        </w:rPr>
        <w:t>”</w:t>
      </w:r>
      <w:r w:rsidR="00480A05" w:rsidRPr="00DE34B9">
        <w:rPr>
          <w:rFonts w:ascii="Cambria" w:hAnsi="Cambria"/>
          <w:b/>
          <w:sz w:val="22"/>
          <w:szCs w:val="20"/>
          <w:u w:val="single"/>
          <w:lang w:val="it-IT"/>
        </w:rPr>
        <w:t>.</w:t>
      </w:r>
      <w:r w:rsidR="00480A05">
        <w:rPr>
          <w:rFonts w:ascii="Cambria" w:hAnsi="Cambria"/>
          <w:b/>
          <w:sz w:val="22"/>
          <w:szCs w:val="20"/>
          <w:u w:val="single"/>
          <w:lang w:val="it-IT"/>
        </w:rPr>
        <w:t xml:space="preserve"> </w:t>
      </w:r>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t xml:space="preserve">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w:t>
      </w:r>
      <w:r w:rsidRPr="00E414C4">
        <w:rPr>
          <w:lang w:val="it-IT"/>
        </w:rPr>
        <w:lastRenderedPageBreak/>
        <w:t>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lastRenderedPageBreak/>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lastRenderedPageBreak/>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w:t>
      </w:r>
      <w:proofErr w:type="spellStart"/>
      <w:r w:rsidRPr="00E414C4">
        <w:rPr>
          <w:lang w:val="ro-RO"/>
        </w:rPr>
        <w:t>isi</w:t>
      </w:r>
      <w:proofErr w:type="spellEnd"/>
      <w:r w:rsidRPr="00E414C4">
        <w:rPr>
          <w:lang w:val="ro-RO"/>
        </w:rPr>
        <w:t xml:space="preserve"> rezerva dreptul de a realiza </w:t>
      </w:r>
      <w:proofErr w:type="spellStart"/>
      <w:r w:rsidRPr="00E414C4">
        <w:rPr>
          <w:lang w:val="ro-RO"/>
        </w:rPr>
        <w:t>platile</w:t>
      </w:r>
      <w:proofErr w:type="spellEnd"/>
      <w:r w:rsidRPr="00E414C4">
        <w:rPr>
          <w:lang w:val="ro-RO"/>
        </w:rPr>
        <w:t xml:space="preserve"> prin mecanismul cererilor de plata conform Programului, </w:t>
      </w:r>
      <w:proofErr w:type="spellStart"/>
      <w:r w:rsidRPr="00E414C4">
        <w:rPr>
          <w:lang w:val="ro-RO"/>
        </w:rPr>
        <w:t>asumandu</w:t>
      </w:r>
      <w:proofErr w:type="spellEnd"/>
      <w:r w:rsidRPr="00E414C4">
        <w:rPr>
          <w:lang w:val="ro-RO"/>
        </w:rPr>
        <w:t xml:space="preserve">-si toate </w:t>
      </w:r>
      <w:proofErr w:type="spellStart"/>
      <w:r w:rsidRPr="00E414C4">
        <w:rPr>
          <w:lang w:val="ro-RO"/>
        </w:rPr>
        <w:t>obligatiile</w:t>
      </w:r>
      <w:proofErr w:type="spellEnd"/>
      <w:r w:rsidRPr="00E414C4">
        <w:rPr>
          <w:lang w:val="ro-RO"/>
        </w:rPr>
        <w:t xml:space="preserve"> ce decurg din efectuarea </w:t>
      </w:r>
      <w:proofErr w:type="spellStart"/>
      <w:r w:rsidRPr="00E414C4">
        <w:rPr>
          <w:lang w:val="ro-RO"/>
        </w:rPr>
        <w:t>platilor</w:t>
      </w:r>
      <w:proofErr w:type="spellEnd"/>
      <w:r w:rsidRPr="00E414C4">
        <w:rPr>
          <w:lang w:val="ro-RO"/>
        </w:rPr>
        <w:t xml:space="preserve">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t>20. SUBCONTRACTANŢI</w:t>
      </w:r>
    </w:p>
    <w:p w14:paraId="39DED00E" w14:textId="77777777" w:rsidR="00F16A53" w:rsidRPr="00E414C4" w:rsidRDefault="00F16A53" w:rsidP="004B2A2D">
      <w:pPr>
        <w:spacing w:line="276" w:lineRule="auto"/>
        <w:jc w:val="both"/>
        <w:rPr>
          <w:lang w:val="it-IT"/>
        </w:rPr>
      </w:pPr>
      <w:r w:rsidRPr="00E414C4">
        <w:rPr>
          <w:lang w:val="it-IT"/>
        </w:rPr>
        <w:lastRenderedPageBreak/>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w:t>
      </w:r>
      <w:proofErr w:type="spellStart"/>
      <w:r w:rsidRPr="00F16A53">
        <w:t>lor</w:t>
      </w:r>
      <w:proofErr w:type="spellEnd"/>
      <w:r w:rsidRPr="00F16A53">
        <w:t xml:space="preserve">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lastRenderedPageBreak/>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w:t>
      </w:r>
      <w:proofErr w:type="spellStart"/>
      <w:r w:rsidRPr="00F16A53">
        <w:t>pe</w:t>
      </w:r>
      <w:proofErr w:type="spellEnd"/>
      <w:r w:rsidRPr="00F16A53">
        <w:t xml:space="preserv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4F7B36B2" w14:textId="77777777" w:rsidR="00F16A53" w:rsidRPr="00E414C4" w:rsidRDefault="00F16A53" w:rsidP="004B2A2D">
      <w:pPr>
        <w:spacing w:line="276" w:lineRule="auto"/>
        <w:jc w:val="both"/>
        <w:rPr>
          <w:lang w:val="it-IT"/>
        </w:rPr>
      </w:pPr>
    </w:p>
    <w:p w14:paraId="7D0E18D6" w14:textId="77777777" w:rsidR="00A77F69" w:rsidRPr="00E414C4" w:rsidRDefault="00A77F69" w:rsidP="004B2A2D">
      <w:pPr>
        <w:spacing w:line="276" w:lineRule="auto"/>
        <w:jc w:val="both"/>
        <w:rPr>
          <w:b/>
          <w:bCs/>
          <w:lang w:val="it-IT"/>
        </w:rPr>
      </w:pP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09FE05BF" w14:textId="4BD6F00E" w:rsidR="00B32B0D" w:rsidRDefault="00A631BB" w:rsidP="00B32B0D">
      <w:pPr>
        <w:spacing w:line="276" w:lineRule="auto"/>
        <w:jc w:val="both"/>
        <w:rPr>
          <w:b/>
          <w:bCs/>
        </w:rPr>
      </w:pPr>
      <w:r w:rsidRPr="00E414C4">
        <w:rPr>
          <w:b/>
          <w:bCs/>
          <w:lang w:val="it-IT"/>
        </w:rPr>
        <w:t xml:space="preserve">       </w:t>
      </w:r>
      <w:r w:rsidR="00FE013A" w:rsidRPr="00E414C4">
        <w:rPr>
          <w:b/>
          <w:bCs/>
          <w:lang w:val="it-IT"/>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2"/>
    <w:rsid w:val="000316AF"/>
    <w:rsid w:val="0003450E"/>
    <w:rsid w:val="000754A7"/>
    <w:rsid w:val="000B509F"/>
    <w:rsid w:val="0013183D"/>
    <w:rsid w:val="001446FC"/>
    <w:rsid w:val="001C2B95"/>
    <w:rsid w:val="0021027D"/>
    <w:rsid w:val="00260470"/>
    <w:rsid w:val="00282CC8"/>
    <w:rsid w:val="002C22FE"/>
    <w:rsid w:val="002C528D"/>
    <w:rsid w:val="002E010F"/>
    <w:rsid w:val="002F0748"/>
    <w:rsid w:val="002F0E02"/>
    <w:rsid w:val="002F1886"/>
    <w:rsid w:val="00327ED2"/>
    <w:rsid w:val="00332F3C"/>
    <w:rsid w:val="00376108"/>
    <w:rsid w:val="0038550E"/>
    <w:rsid w:val="003B4FB3"/>
    <w:rsid w:val="003F203B"/>
    <w:rsid w:val="0044343F"/>
    <w:rsid w:val="00480A05"/>
    <w:rsid w:val="004B2A2D"/>
    <w:rsid w:val="004B43C9"/>
    <w:rsid w:val="004E3A43"/>
    <w:rsid w:val="0051338A"/>
    <w:rsid w:val="00540EF4"/>
    <w:rsid w:val="005562B8"/>
    <w:rsid w:val="00556F5E"/>
    <w:rsid w:val="005615F0"/>
    <w:rsid w:val="00576221"/>
    <w:rsid w:val="00596178"/>
    <w:rsid w:val="005C5267"/>
    <w:rsid w:val="005C53D2"/>
    <w:rsid w:val="005C6AB8"/>
    <w:rsid w:val="005D3832"/>
    <w:rsid w:val="0063463D"/>
    <w:rsid w:val="00673768"/>
    <w:rsid w:val="00680F18"/>
    <w:rsid w:val="006A7B82"/>
    <w:rsid w:val="006F4948"/>
    <w:rsid w:val="00747D81"/>
    <w:rsid w:val="007721F2"/>
    <w:rsid w:val="00792E4E"/>
    <w:rsid w:val="007E59C8"/>
    <w:rsid w:val="007E7603"/>
    <w:rsid w:val="007F210D"/>
    <w:rsid w:val="00803D37"/>
    <w:rsid w:val="008157F3"/>
    <w:rsid w:val="00877DC1"/>
    <w:rsid w:val="008A6B77"/>
    <w:rsid w:val="009072B5"/>
    <w:rsid w:val="00917835"/>
    <w:rsid w:val="009261A3"/>
    <w:rsid w:val="009351BE"/>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C7313"/>
    <w:rsid w:val="00AE15F2"/>
    <w:rsid w:val="00B07845"/>
    <w:rsid w:val="00B32B0D"/>
    <w:rsid w:val="00B53B1C"/>
    <w:rsid w:val="00B7343C"/>
    <w:rsid w:val="00B83F32"/>
    <w:rsid w:val="00C11669"/>
    <w:rsid w:val="00C32F80"/>
    <w:rsid w:val="00CA1359"/>
    <w:rsid w:val="00CB760C"/>
    <w:rsid w:val="00CC4687"/>
    <w:rsid w:val="00CE1BF8"/>
    <w:rsid w:val="00D27D63"/>
    <w:rsid w:val="00D6515E"/>
    <w:rsid w:val="00D93EFE"/>
    <w:rsid w:val="00DE34B9"/>
    <w:rsid w:val="00E163C7"/>
    <w:rsid w:val="00E31EB0"/>
    <w:rsid w:val="00E332DB"/>
    <w:rsid w:val="00E414C4"/>
    <w:rsid w:val="00E500EC"/>
    <w:rsid w:val="00E66743"/>
    <w:rsid w:val="00E707B3"/>
    <w:rsid w:val="00E81FEB"/>
    <w:rsid w:val="00F16A53"/>
    <w:rsid w:val="00F47597"/>
    <w:rsid w:val="00F479BD"/>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5981</Words>
  <Characters>34095</Characters>
  <Application>Microsoft Office Word</Application>
  <DocSecurity>0</DocSecurity>
  <Lines>284</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Madalina Tataru</cp:lastModifiedBy>
  <cp:revision>10</cp:revision>
  <cp:lastPrinted>2021-09-21T05:17:00Z</cp:lastPrinted>
  <dcterms:created xsi:type="dcterms:W3CDTF">2024-06-07T17:31:00Z</dcterms:created>
  <dcterms:modified xsi:type="dcterms:W3CDTF">2026-03-16T10:11:00Z</dcterms:modified>
</cp:coreProperties>
</file>